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523AA" w14:textId="5C42D5B7" w:rsidR="008609E6" w:rsidRDefault="003C0AAF" w:rsidP="00420994">
      <w:pPr>
        <w:jc w:val="center"/>
        <w:rPr>
          <w:rFonts w:ascii="Calibri" w:hAnsi="Calibri" w:cs="Calibri"/>
          <w:b/>
          <w:sz w:val="22"/>
          <w:szCs w:val="22"/>
        </w:rPr>
      </w:pPr>
      <w:r w:rsidRPr="00C83AA8">
        <w:rPr>
          <w:rFonts w:ascii="Calibri" w:hAnsi="Calibri" w:cs="Calibri"/>
          <w:b/>
          <w:sz w:val="22"/>
          <w:szCs w:val="22"/>
        </w:rPr>
        <w:t xml:space="preserve">Keep </w:t>
      </w:r>
      <w:proofErr w:type="spellStart"/>
      <w:r w:rsidRPr="00C83AA8">
        <w:rPr>
          <w:rFonts w:ascii="Calibri" w:hAnsi="Calibri" w:cs="Calibri"/>
          <w:b/>
          <w:sz w:val="22"/>
          <w:szCs w:val="22"/>
        </w:rPr>
        <w:t>an</w:t>
      </w:r>
      <w:proofErr w:type="spellEnd"/>
      <w:r w:rsidRPr="00C83AA8">
        <w:rPr>
          <w:rFonts w:ascii="Calibri" w:hAnsi="Calibri" w:cs="Calibri"/>
          <w:b/>
          <w:sz w:val="22"/>
          <w:szCs w:val="22"/>
        </w:rPr>
        <w:t xml:space="preserve"> Eye Foundation</w:t>
      </w:r>
    </w:p>
    <w:p w14:paraId="0B0DB5EF" w14:textId="77777777" w:rsidR="000D44C7" w:rsidRPr="00C83AA8" w:rsidRDefault="000D44C7" w:rsidP="00420994">
      <w:pPr>
        <w:jc w:val="center"/>
        <w:rPr>
          <w:rFonts w:ascii="Calibri" w:hAnsi="Calibri" w:cs="Calibri"/>
          <w:b/>
          <w:sz w:val="22"/>
          <w:szCs w:val="22"/>
        </w:rPr>
      </w:pPr>
    </w:p>
    <w:p w14:paraId="4232A4CE" w14:textId="6CAD399F" w:rsidR="003C0AAF" w:rsidRPr="00C83AA8" w:rsidRDefault="003C0AAF" w:rsidP="00420994">
      <w:pPr>
        <w:jc w:val="center"/>
        <w:rPr>
          <w:rFonts w:ascii="Calibri" w:hAnsi="Calibri" w:cs="Calibri"/>
          <w:color w:val="191919"/>
          <w:sz w:val="22"/>
          <w:szCs w:val="22"/>
        </w:rPr>
      </w:pPr>
      <w:r w:rsidRPr="00C83AA8">
        <w:rPr>
          <w:rFonts w:ascii="Calibri" w:hAnsi="Calibri" w:cs="Calibri"/>
          <w:color w:val="191919"/>
          <w:sz w:val="22"/>
          <w:szCs w:val="22"/>
        </w:rPr>
        <w:t xml:space="preserve">De Keep </w:t>
      </w:r>
      <w:proofErr w:type="spellStart"/>
      <w:r w:rsidRPr="00C83AA8">
        <w:rPr>
          <w:rFonts w:ascii="Calibri" w:hAnsi="Calibri" w:cs="Calibri"/>
          <w:color w:val="191919"/>
          <w:sz w:val="22"/>
          <w:szCs w:val="22"/>
        </w:rPr>
        <w:t>an</w:t>
      </w:r>
      <w:proofErr w:type="spellEnd"/>
      <w:r w:rsidRPr="00C83AA8">
        <w:rPr>
          <w:rFonts w:ascii="Calibri" w:hAnsi="Calibri" w:cs="Calibri"/>
          <w:color w:val="191919"/>
          <w:sz w:val="22"/>
          <w:szCs w:val="22"/>
        </w:rPr>
        <w:t xml:space="preserve"> Eye Foundation houdt de ogen open voor jonge, veelbelovende talenten. Deze getalenteerde muzikanten, kunstenaars,</w:t>
      </w:r>
      <w:r w:rsidR="00FB25A5" w:rsidRPr="00C83AA8">
        <w:rPr>
          <w:rFonts w:ascii="Calibri" w:hAnsi="Calibri" w:cs="Calibri"/>
          <w:color w:val="191919"/>
          <w:sz w:val="22"/>
          <w:szCs w:val="22"/>
        </w:rPr>
        <w:t xml:space="preserve"> fotografen,</w:t>
      </w:r>
      <w:r w:rsidR="00692944" w:rsidRPr="00C83AA8">
        <w:rPr>
          <w:rFonts w:ascii="Calibri" w:hAnsi="Calibri" w:cs="Calibri"/>
          <w:color w:val="191919"/>
          <w:sz w:val="22"/>
          <w:szCs w:val="22"/>
        </w:rPr>
        <w:t xml:space="preserve"> kleinkunstenaars, circusartiesten, </w:t>
      </w:r>
      <w:r w:rsidRPr="00C83AA8">
        <w:rPr>
          <w:rFonts w:ascii="Calibri" w:hAnsi="Calibri" w:cs="Calibri"/>
          <w:color w:val="191919"/>
          <w:sz w:val="22"/>
          <w:szCs w:val="22"/>
        </w:rPr>
        <w:t xml:space="preserve">ontwerpers en filmmakers krijgen dankzij verschillende beurzen, prijzen, shows en festivals de kans om hun talent te ontwikkelen, nieuwe mogelijkheden te creëren en bovenal hun creatieve dromen te verwezenlijken. Keep </w:t>
      </w:r>
      <w:proofErr w:type="spellStart"/>
      <w:r w:rsidRPr="00C83AA8">
        <w:rPr>
          <w:rFonts w:ascii="Calibri" w:hAnsi="Calibri" w:cs="Calibri"/>
          <w:color w:val="191919"/>
          <w:sz w:val="22"/>
          <w:szCs w:val="22"/>
        </w:rPr>
        <w:t>an</w:t>
      </w:r>
      <w:proofErr w:type="spellEnd"/>
      <w:r w:rsidRPr="00C83AA8">
        <w:rPr>
          <w:rFonts w:ascii="Calibri" w:hAnsi="Calibri" w:cs="Calibri"/>
          <w:color w:val="191919"/>
          <w:sz w:val="22"/>
          <w:szCs w:val="22"/>
        </w:rPr>
        <w:t xml:space="preserve"> Eye streeft verder naar uitwisseling tussen de verschillende disciplines en opleidingen. Dit om het werk van de studenten eens in een ander perspectief te zien.</w:t>
      </w:r>
    </w:p>
    <w:p w14:paraId="080FCCBD" w14:textId="77777777" w:rsidR="00692944" w:rsidRPr="00C83AA8" w:rsidRDefault="00692944" w:rsidP="00420994">
      <w:pPr>
        <w:jc w:val="center"/>
        <w:rPr>
          <w:rFonts w:ascii="Calibri" w:hAnsi="Calibri" w:cs="Calibri"/>
          <w:color w:val="191919"/>
          <w:sz w:val="22"/>
          <w:szCs w:val="22"/>
        </w:rPr>
      </w:pPr>
    </w:p>
    <w:p w14:paraId="6FA55F46" w14:textId="1BE0A0D1" w:rsidR="00692944" w:rsidRDefault="007F4157" w:rsidP="00420994">
      <w:pPr>
        <w:jc w:val="center"/>
        <w:rPr>
          <w:rStyle w:val="Hyperlink"/>
          <w:rFonts w:ascii="Calibri" w:hAnsi="Calibri" w:cs="Calibri"/>
          <w:sz w:val="22"/>
          <w:szCs w:val="22"/>
          <w:lang w:val="en-US"/>
        </w:rPr>
      </w:pPr>
      <w:hyperlink r:id="rId8" w:history="1">
        <w:r w:rsidR="00692944" w:rsidRPr="00C83AA8">
          <w:rPr>
            <w:rStyle w:val="Hyperlink"/>
            <w:rFonts w:ascii="Calibri" w:hAnsi="Calibri" w:cs="Calibri"/>
            <w:sz w:val="22"/>
            <w:szCs w:val="22"/>
            <w:lang w:val="en-US"/>
          </w:rPr>
          <w:t>www.keepaneye.nl</w:t>
        </w:r>
      </w:hyperlink>
    </w:p>
    <w:p w14:paraId="138628A0" w14:textId="77777777" w:rsidR="00C83AA8" w:rsidRPr="00C83AA8" w:rsidRDefault="00C83AA8" w:rsidP="00420994">
      <w:pPr>
        <w:jc w:val="center"/>
        <w:rPr>
          <w:rFonts w:ascii="Calibri" w:hAnsi="Calibri" w:cs="Calibri"/>
          <w:color w:val="191919"/>
          <w:sz w:val="22"/>
          <w:szCs w:val="22"/>
          <w:lang w:val="en-US"/>
        </w:rPr>
      </w:pPr>
    </w:p>
    <w:p w14:paraId="226BE5CF" w14:textId="40EB7CB1" w:rsidR="00E93D60" w:rsidRPr="00C83AA8" w:rsidRDefault="00E93D60" w:rsidP="00ED2D64">
      <w:pPr>
        <w:pBdr>
          <w:bottom w:val="single" w:sz="6" w:space="0" w:color="auto"/>
        </w:pBdr>
        <w:rPr>
          <w:rFonts w:ascii="Calibri" w:hAnsi="Calibri" w:cs="Calibri"/>
          <w:sz w:val="22"/>
          <w:szCs w:val="22"/>
          <w:lang w:val="en-US"/>
        </w:rPr>
      </w:pPr>
    </w:p>
    <w:p w14:paraId="4FF65EE6" w14:textId="77777777" w:rsidR="00ED2D64" w:rsidRPr="00C83AA8" w:rsidRDefault="00ED2D64">
      <w:pPr>
        <w:rPr>
          <w:rFonts w:ascii="Calibri" w:hAnsi="Calibri" w:cs="Calibri"/>
          <w:sz w:val="22"/>
          <w:szCs w:val="22"/>
          <w:lang w:val="en-US"/>
        </w:rPr>
      </w:pPr>
    </w:p>
    <w:p w14:paraId="251B76A2" w14:textId="43D810B7" w:rsidR="00D579AA" w:rsidRPr="00C83AA8" w:rsidRDefault="00830222" w:rsidP="00ED2D64">
      <w:pPr>
        <w:jc w:val="center"/>
        <w:rPr>
          <w:rFonts w:ascii="Calibri" w:hAnsi="Calibri" w:cs="Calibri"/>
          <w:sz w:val="22"/>
          <w:szCs w:val="22"/>
          <w:lang w:val="en-US"/>
        </w:rPr>
      </w:pPr>
      <w:r w:rsidRPr="00C83AA8">
        <w:rPr>
          <w:rFonts w:ascii="Calibri" w:hAnsi="Calibri" w:cs="Calibri"/>
          <w:b/>
          <w:bCs/>
          <w:sz w:val="22"/>
          <w:szCs w:val="22"/>
          <w:lang w:val="en-US"/>
        </w:rPr>
        <w:br/>
      </w:r>
      <w:r w:rsidR="00ED2D64" w:rsidRPr="00C83AA8">
        <w:rPr>
          <w:rFonts w:ascii="Calibri" w:hAnsi="Calibri" w:cs="Calibri"/>
          <w:b/>
          <w:bCs/>
          <w:sz w:val="22"/>
          <w:szCs w:val="22"/>
          <w:lang w:val="en-US"/>
        </w:rPr>
        <w:t>Keep an Eye Foundation</w:t>
      </w:r>
      <w:r w:rsidR="00ED2D64" w:rsidRPr="00C83AA8">
        <w:rPr>
          <w:rFonts w:ascii="Calibri" w:hAnsi="Calibri" w:cs="Calibri"/>
          <w:sz w:val="22"/>
          <w:szCs w:val="22"/>
          <w:lang w:val="en-US"/>
        </w:rPr>
        <w:t xml:space="preserve"> </w:t>
      </w:r>
      <w:r w:rsidR="00ED2D64" w:rsidRPr="00C83AA8">
        <w:rPr>
          <w:rFonts w:ascii="Calibri" w:hAnsi="Calibri" w:cs="Calibri"/>
          <w:sz w:val="22"/>
          <w:szCs w:val="22"/>
          <w:lang w:val="en-US"/>
        </w:rPr>
        <w:br/>
      </w:r>
      <w:proofErr w:type="spellStart"/>
      <w:r w:rsidR="00ED2D64" w:rsidRPr="00C83AA8">
        <w:rPr>
          <w:rFonts w:ascii="Calibri" w:hAnsi="Calibri" w:cs="Calibri"/>
          <w:i/>
          <w:iCs/>
          <w:sz w:val="22"/>
          <w:szCs w:val="22"/>
          <w:lang w:val="en-US"/>
        </w:rPr>
        <w:t>k</w:t>
      </w:r>
      <w:r w:rsidR="00D579AA" w:rsidRPr="00C83AA8">
        <w:rPr>
          <w:rFonts w:ascii="Calibri" w:hAnsi="Calibri" w:cs="Calibri"/>
          <w:i/>
          <w:iCs/>
          <w:sz w:val="22"/>
          <w:szCs w:val="22"/>
          <w:lang w:val="en-US"/>
        </w:rPr>
        <w:t>orte</w:t>
      </w:r>
      <w:r w:rsidRPr="00C83AA8">
        <w:rPr>
          <w:rFonts w:ascii="Calibri" w:hAnsi="Calibri" w:cs="Calibri"/>
          <w:i/>
          <w:iCs/>
          <w:sz w:val="22"/>
          <w:szCs w:val="22"/>
          <w:lang w:val="en-US"/>
        </w:rPr>
        <w:t>r</w:t>
      </w:r>
      <w:proofErr w:type="spellEnd"/>
    </w:p>
    <w:p w14:paraId="6890F1D5" w14:textId="1B9A54B1" w:rsidR="00D579AA" w:rsidRPr="00C83AA8" w:rsidRDefault="00D579AA" w:rsidP="00ED2D64">
      <w:pPr>
        <w:jc w:val="center"/>
        <w:rPr>
          <w:rFonts w:ascii="Calibri" w:hAnsi="Calibri" w:cs="Calibri"/>
          <w:sz w:val="22"/>
          <w:szCs w:val="22"/>
          <w:lang w:val="en-US"/>
        </w:rPr>
      </w:pPr>
    </w:p>
    <w:p w14:paraId="5D41A671" w14:textId="77777777" w:rsidR="00ED2D64" w:rsidRPr="00C83AA8" w:rsidRDefault="00D579AA" w:rsidP="00ED2D64">
      <w:pPr>
        <w:jc w:val="center"/>
        <w:rPr>
          <w:rFonts w:ascii="Calibri" w:eastAsia="Times New Roman" w:hAnsi="Calibri" w:cs="Calibri"/>
          <w:color w:val="202020"/>
          <w:sz w:val="22"/>
          <w:szCs w:val="22"/>
          <w:lang w:eastAsia="nl-NL"/>
        </w:rPr>
      </w:pPr>
      <w:r w:rsidRPr="00C83AA8">
        <w:rPr>
          <w:rFonts w:ascii="Calibri" w:eastAsia="Times New Roman" w:hAnsi="Calibri" w:cs="Calibri"/>
          <w:color w:val="202020"/>
          <w:sz w:val="22"/>
          <w:szCs w:val="22"/>
          <w:lang w:eastAsia="nl-NL"/>
        </w:rPr>
        <w:t xml:space="preserve">De Keep </w:t>
      </w:r>
      <w:proofErr w:type="spellStart"/>
      <w:r w:rsidRPr="00C83AA8">
        <w:rPr>
          <w:rFonts w:ascii="Calibri" w:eastAsia="Times New Roman" w:hAnsi="Calibri" w:cs="Calibri"/>
          <w:color w:val="202020"/>
          <w:sz w:val="22"/>
          <w:szCs w:val="22"/>
          <w:lang w:eastAsia="nl-NL"/>
        </w:rPr>
        <w:t>an</w:t>
      </w:r>
      <w:proofErr w:type="spellEnd"/>
      <w:r w:rsidRPr="00C83AA8">
        <w:rPr>
          <w:rFonts w:ascii="Calibri" w:eastAsia="Times New Roman" w:hAnsi="Calibri" w:cs="Calibri"/>
          <w:color w:val="202020"/>
          <w:sz w:val="22"/>
          <w:szCs w:val="22"/>
          <w:lang w:eastAsia="nl-NL"/>
        </w:rPr>
        <w:t xml:space="preserve"> Eye Foundation ondersteunt jong, veelbelovend talent op het gebied van kunst en vormgeving. Creatieve makers krijgen dankzij verschillende beurzen, prijzen, shows en festivals de kans om hun talent te ontwikkelen, nieuwe mogelijkheden te creëren en bovenal hun dromen te verwezenlijken. </w:t>
      </w:r>
    </w:p>
    <w:p w14:paraId="6D7BDB76" w14:textId="77777777" w:rsidR="00ED2D64" w:rsidRPr="00C83AA8" w:rsidRDefault="00ED2D64" w:rsidP="00ED2D64">
      <w:pPr>
        <w:jc w:val="center"/>
        <w:rPr>
          <w:rFonts w:ascii="Calibri" w:eastAsia="Times New Roman" w:hAnsi="Calibri" w:cs="Calibri"/>
          <w:color w:val="202020"/>
          <w:sz w:val="22"/>
          <w:szCs w:val="22"/>
          <w:lang w:eastAsia="nl-NL"/>
        </w:rPr>
      </w:pPr>
    </w:p>
    <w:p w14:paraId="0AAFDBC0" w14:textId="12EA5BFF" w:rsidR="00D579AA" w:rsidRPr="00C83AA8" w:rsidRDefault="007F4157" w:rsidP="00830222">
      <w:pPr>
        <w:pBdr>
          <w:bottom w:val="single" w:sz="6" w:space="1" w:color="auto"/>
        </w:pBdr>
        <w:jc w:val="center"/>
        <w:rPr>
          <w:rFonts w:ascii="Calibri" w:eastAsia="Times New Roman" w:hAnsi="Calibri" w:cs="Calibri"/>
          <w:color w:val="202020"/>
          <w:sz w:val="22"/>
          <w:szCs w:val="22"/>
          <w:lang w:val="en-US" w:eastAsia="nl-NL"/>
        </w:rPr>
      </w:pPr>
      <w:hyperlink r:id="rId9" w:history="1">
        <w:r w:rsidR="00830222" w:rsidRPr="00C83AA8">
          <w:rPr>
            <w:rStyle w:val="Hyperlink"/>
            <w:rFonts w:ascii="Calibri" w:eastAsia="Times New Roman" w:hAnsi="Calibri" w:cs="Calibri"/>
            <w:sz w:val="22"/>
            <w:szCs w:val="22"/>
            <w:lang w:val="en-US" w:eastAsia="nl-NL"/>
          </w:rPr>
          <w:t>www.keepaneye.nl</w:t>
        </w:r>
      </w:hyperlink>
      <w:r w:rsidR="00830222" w:rsidRPr="00C83AA8">
        <w:rPr>
          <w:rFonts w:ascii="Calibri" w:eastAsia="Times New Roman" w:hAnsi="Calibri" w:cs="Calibri"/>
          <w:color w:val="202020"/>
          <w:sz w:val="22"/>
          <w:szCs w:val="22"/>
          <w:lang w:val="en-US" w:eastAsia="nl-NL"/>
        </w:rPr>
        <w:br/>
      </w:r>
      <w:r w:rsidR="00D579AA" w:rsidRPr="00C83AA8">
        <w:rPr>
          <w:rFonts w:ascii="Calibri" w:hAnsi="Calibri" w:cs="Calibri"/>
          <w:sz w:val="22"/>
          <w:szCs w:val="22"/>
          <w:lang w:val="en-US"/>
        </w:rPr>
        <w:br/>
      </w:r>
    </w:p>
    <w:p w14:paraId="084EA766" w14:textId="77777777" w:rsidR="00ED2D64" w:rsidRPr="00C83AA8" w:rsidRDefault="00ED2D64">
      <w:pPr>
        <w:rPr>
          <w:rFonts w:ascii="Calibri" w:hAnsi="Calibri" w:cs="Calibri"/>
          <w:sz w:val="22"/>
          <w:szCs w:val="22"/>
          <w:lang w:val="en-US"/>
        </w:rPr>
      </w:pPr>
    </w:p>
    <w:p w14:paraId="2B98D934" w14:textId="77777777" w:rsidR="00830222" w:rsidRPr="00C83AA8" w:rsidRDefault="00830222" w:rsidP="00ED2D64">
      <w:pPr>
        <w:rPr>
          <w:rFonts w:ascii="Calibri" w:hAnsi="Calibri" w:cs="Calibri"/>
          <w:b/>
          <w:bCs/>
          <w:sz w:val="22"/>
          <w:szCs w:val="22"/>
          <w:lang w:val="en-US"/>
        </w:rPr>
      </w:pPr>
    </w:p>
    <w:p w14:paraId="10E89EA6" w14:textId="53061678" w:rsidR="000F1D37" w:rsidRPr="00C83AA8" w:rsidRDefault="00420994" w:rsidP="00ED2D64">
      <w:pPr>
        <w:rPr>
          <w:rFonts w:ascii="Calibri" w:hAnsi="Calibri" w:cs="Calibri"/>
          <w:b/>
          <w:bCs/>
          <w:sz w:val="22"/>
          <w:szCs w:val="22"/>
          <w:lang w:val="en-US"/>
        </w:rPr>
      </w:pPr>
      <w:r w:rsidRPr="00C83AA8">
        <w:rPr>
          <w:rFonts w:ascii="Calibri" w:hAnsi="Calibri" w:cs="Calibri"/>
          <w:b/>
          <w:bCs/>
          <w:sz w:val="22"/>
          <w:szCs w:val="22"/>
          <w:lang w:val="en-US"/>
        </w:rPr>
        <w:t>Over Keep an Eye</w:t>
      </w:r>
    </w:p>
    <w:p w14:paraId="7265CE62" w14:textId="46AB8295" w:rsidR="000F1D37" w:rsidRPr="00C83AA8" w:rsidRDefault="000F1D37" w:rsidP="00ED2D64">
      <w:pPr>
        <w:rPr>
          <w:rFonts w:ascii="Calibri" w:hAnsi="Calibri" w:cs="Calibri"/>
          <w:sz w:val="22"/>
          <w:szCs w:val="22"/>
          <w:lang w:val="en-US"/>
        </w:rPr>
      </w:pPr>
    </w:p>
    <w:p w14:paraId="77D321BF" w14:textId="5A1B3D41" w:rsidR="000F1D37" w:rsidRPr="00C83AA8" w:rsidRDefault="000F1D37" w:rsidP="00ED2D64">
      <w:pPr>
        <w:rPr>
          <w:rFonts w:ascii="Calibri" w:hAnsi="Calibri" w:cs="Calibri"/>
          <w:sz w:val="22"/>
          <w:szCs w:val="22"/>
        </w:rPr>
      </w:pPr>
      <w:r w:rsidRPr="00C83AA8">
        <w:rPr>
          <w:rFonts w:ascii="Calibri" w:hAnsi="Calibri" w:cs="Calibri"/>
          <w:sz w:val="22"/>
          <w:szCs w:val="22"/>
        </w:rPr>
        <w:t xml:space="preserve">Als startend, creatief talent gezien worden en je talenten ontplooien, daar gaat het om bij de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Foundation! Samen met toon- en </w:t>
      </w:r>
      <w:r w:rsidR="00C83AA8" w:rsidRPr="00C83AA8">
        <w:rPr>
          <w:rFonts w:ascii="Calibri" w:hAnsi="Calibri" w:cs="Calibri"/>
          <w:sz w:val="22"/>
          <w:szCs w:val="22"/>
        </w:rPr>
        <w:t>kleur aangevende</w:t>
      </w:r>
      <w:r w:rsidRPr="00C83AA8">
        <w:rPr>
          <w:rFonts w:ascii="Calibri" w:hAnsi="Calibri" w:cs="Calibri"/>
          <w:sz w:val="22"/>
          <w:szCs w:val="22"/>
        </w:rPr>
        <w:t xml:space="preserve"> opleidingen en festivals in heel Nederland en daarbuiten, ondersteunt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jonge startende, getalenteerde kunstenaars, designers, musici en andere artistiekelingen. Door hen een springplank of een podium te bieden naar het grote publiek. </w:t>
      </w:r>
      <w:r w:rsidR="00ED2D64" w:rsidRPr="00C83AA8">
        <w:rPr>
          <w:rFonts w:ascii="Calibri" w:hAnsi="Calibri" w:cs="Calibri"/>
          <w:sz w:val="22"/>
          <w:szCs w:val="22"/>
        </w:rPr>
        <w:br/>
      </w:r>
      <w:r w:rsidRPr="00C83AA8">
        <w:rPr>
          <w:rFonts w:ascii="Calibri" w:hAnsi="Calibri" w:cs="Calibri"/>
          <w:sz w:val="22"/>
          <w:szCs w:val="22"/>
        </w:rPr>
        <w:br/>
        <w:t xml:space="preserve">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vindt het belangrijk om aan bestaande én nieuwe projecten nieuwe elementen toe te voegen, die voor de deelnemers en het publiek echt een toegevoegde waarde hebben.</w:t>
      </w:r>
      <w:r w:rsidRPr="00C83AA8">
        <w:rPr>
          <w:rFonts w:ascii="Calibri" w:hAnsi="Calibri" w:cs="Calibri"/>
          <w:sz w:val="22"/>
          <w:szCs w:val="22"/>
        </w:rPr>
        <w:br/>
        <w:t>De stichting is onafhankelijk en heeft geen enkel commercieel belang.  </w:t>
      </w:r>
    </w:p>
    <w:p w14:paraId="79C281B0" w14:textId="05C01BB5" w:rsidR="000F1D37" w:rsidRPr="00C83AA8" w:rsidRDefault="000F1D37" w:rsidP="00ED2D64">
      <w:pPr>
        <w:rPr>
          <w:rFonts w:ascii="Calibri" w:hAnsi="Calibri" w:cs="Calibri"/>
          <w:sz w:val="22"/>
          <w:szCs w:val="22"/>
        </w:rPr>
      </w:pPr>
      <w:r w:rsidRPr="00C83AA8">
        <w:rPr>
          <w:rFonts w:ascii="Calibri" w:hAnsi="Calibri" w:cs="Calibri"/>
          <w:sz w:val="22"/>
          <w:szCs w:val="22"/>
        </w:rPr>
        <w:t xml:space="preserve">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werkt tenminste drie jaar samen met de opleidingen en festivals. Samen ontstaan er ideeën voor nieuwe of vernieuwde projecten, waarbij studenten en alumni in de schijnwerpers gezet worden. Door voor podia te zorgen waar zij zich</w:t>
      </w:r>
      <w:r w:rsidR="007F4157">
        <w:rPr>
          <w:rFonts w:ascii="Calibri" w:hAnsi="Calibri" w:cs="Calibri"/>
          <w:sz w:val="22"/>
          <w:szCs w:val="22"/>
        </w:rPr>
        <w:t xml:space="preserve"> kunnen</w:t>
      </w:r>
      <w:r w:rsidRPr="00C83AA8">
        <w:rPr>
          <w:rFonts w:ascii="Calibri" w:hAnsi="Calibri" w:cs="Calibri"/>
          <w:sz w:val="22"/>
          <w:szCs w:val="22"/>
        </w:rPr>
        <w:t xml:space="preserve"> presenteren. Podia die je met recht letterlijk kunt nemen (want zij zijn groot en beroemd), maar ook podia waarbij je kunt denken aan samenwerkingsvormen en online podia of ons magazine.</w:t>
      </w:r>
      <w:r w:rsidRPr="00C83AA8">
        <w:rPr>
          <w:rFonts w:ascii="Calibri" w:hAnsi="Calibri" w:cs="Calibri"/>
          <w:sz w:val="22"/>
          <w:szCs w:val="22"/>
        </w:rPr>
        <w:br/>
        <w:t xml:space="preserve">Bij de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projecten besteden wij veel aandacht aan begeleiding van de deelnemers, door middel van coaching, training, workshops en masterclasses. Opvallend en een compliment aan onze jonge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w:t>
      </w:r>
      <w:proofErr w:type="spellStart"/>
      <w:r w:rsidRPr="00C83AA8">
        <w:rPr>
          <w:rFonts w:ascii="Calibri" w:hAnsi="Calibri" w:cs="Calibri"/>
          <w:sz w:val="22"/>
          <w:szCs w:val="22"/>
        </w:rPr>
        <w:t>Eyers</w:t>
      </w:r>
      <w:proofErr w:type="spellEnd"/>
      <w:r w:rsidRPr="00C83AA8">
        <w:rPr>
          <w:rFonts w:ascii="Calibri" w:hAnsi="Calibri" w:cs="Calibri"/>
          <w:sz w:val="22"/>
          <w:szCs w:val="22"/>
        </w:rPr>
        <w:t>' is dat veel oudgedienden en bekende persoonlijkheden ons daar met heel veel enthousiasme in ondersteunen.</w:t>
      </w:r>
    </w:p>
    <w:p w14:paraId="77E16F77" w14:textId="5E40592F" w:rsidR="000F1D37" w:rsidRPr="00C83AA8" w:rsidRDefault="000F1D37" w:rsidP="00ED2D64">
      <w:pPr>
        <w:rPr>
          <w:rFonts w:ascii="Calibri" w:hAnsi="Calibri" w:cs="Calibri"/>
          <w:sz w:val="22"/>
          <w:szCs w:val="22"/>
        </w:rPr>
      </w:pPr>
      <w:r w:rsidRPr="00C83AA8">
        <w:rPr>
          <w:rFonts w:ascii="Calibri" w:hAnsi="Calibri" w:cs="Calibri"/>
          <w:sz w:val="22"/>
          <w:szCs w:val="22"/>
        </w:rPr>
        <w:t>Van startend student tot alumnus, van klein tot groot evenement</w:t>
      </w:r>
      <w:r w:rsidR="00ED2D64" w:rsidRPr="00C83AA8">
        <w:rPr>
          <w:rFonts w:ascii="Calibri" w:hAnsi="Calibri" w:cs="Calibri"/>
          <w:sz w:val="22"/>
          <w:szCs w:val="22"/>
        </w:rPr>
        <w:br/>
      </w:r>
    </w:p>
    <w:p w14:paraId="58C64800" w14:textId="77777777" w:rsidR="00ED2D64" w:rsidRPr="00C83AA8" w:rsidRDefault="000F1D37" w:rsidP="00ED2D64">
      <w:pPr>
        <w:pStyle w:val="ListParagraph"/>
        <w:numPr>
          <w:ilvl w:val="0"/>
          <w:numId w:val="2"/>
        </w:numPr>
        <w:rPr>
          <w:rFonts w:ascii="Calibri" w:hAnsi="Calibri" w:cs="Calibri"/>
          <w:sz w:val="22"/>
          <w:szCs w:val="22"/>
        </w:rPr>
      </w:pPr>
      <w:r w:rsidRPr="00C83AA8">
        <w:rPr>
          <w:rFonts w:ascii="Calibri" w:hAnsi="Calibri" w:cs="Calibri"/>
          <w:sz w:val="22"/>
          <w:szCs w:val="22"/>
        </w:rPr>
        <w:t xml:space="preserve">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richt zich op de kunst- en cultuursector en dan met name op jong talent (studerend en - bij sommige projecten - alumni tot maximaal 35 jaar).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werd in 2008 opgericht en heeft dus meer dan 12,5 jaar aan vlieguren. Op dit moment ondersteunt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30 grotere en kleinere projecten.</w:t>
      </w:r>
    </w:p>
    <w:p w14:paraId="68DFED23" w14:textId="77777777" w:rsidR="00ED2D64" w:rsidRPr="00C83AA8" w:rsidRDefault="000F1D37" w:rsidP="00ED2D64">
      <w:pPr>
        <w:pStyle w:val="ListParagraph"/>
        <w:numPr>
          <w:ilvl w:val="0"/>
          <w:numId w:val="2"/>
        </w:numPr>
        <w:rPr>
          <w:rFonts w:ascii="Calibri" w:hAnsi="Calibri" w:cs="Calibri"/>
          <w:sz w:val="22"/>
          <w:szCs w:val="22"/>
        </w:rPr>
      </w:pPr>
      <w:r w:rsidRPr="00C83AA8">
        <w:rPr>
          <w:rFonts w:ascii="Calibri" w:hAnsi="Calibri" w:cs="Calibri"/>
          <w:sz w:val="22"/>
          <w:szCs w:val="22"/>
        </w:rPr>
        <w:t xml:space="preserve">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organiseert met alle partners competities, festivals en shows, maar initieerde eveneens de eigen Academy, Concertjes, Maker zoekt Maker, Nieuwe Makers en </w:t>
      </w:r>
      <w:proofErr w:type="spellStart"/>
      <w:r w:rsidRPr="00C83AA8">
        <w:rPr>
          <w:rFonts w:ascii="Calibri" w:hAnsi="Calibri" w:cs="Calibri"/>
          <w:sz w:val="22"/>
          <w:szCs w:val="22"/>
        </w:rPr>
        <w:t>the</w:t>
      </w:r>
      <w:proofErr w:type="spellEnd"/>
      <w:r w:rsidRPr="00C83AA8">
        <w:rPr>
          <w:rFonts w:ascii="Calibri" w:hAnsi="Calibri" w:cs="Calibri"/>
          <w:sz w:val="22"/>
          <w:szCs w:val="22"/>
        </w:rPr>
        <w:t xml:space="preserve"> </w:t>
      </w:r>
      <w:proofErr w:type="spellStart"/>
      <w:r w:rsidRPr="00C83AA8">
        <w:rPr>
          <w:rFonts w:ascii="Calibri" w:hAnsi="Calibri" w:cs="Calibri"/>
          <w:sz w:val="22"/>
          <w:szCs w:val="22"/>
        </w:rPr>
        <w:t>Youngsters</w:t>
      </w:r>
      <w:proofErr w:type="spellEnd"/>
      <w:r w:rsidRPr="00C83AA8">
        <w:rPr>
          <w:rFonts w:ascii="Calibri" w:hAnsi="Calibri" w:cs="Calibri"/>
          <w:sz w:val="22"/>
          <w:szCs w:val="22"/>
        </w:rPr>
        <w:t xml:space="preserve">. Bij competities werkt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altijd met een onafhankelijke jury uit de betreffende discipline. Juryleden zijn steeds 'grote namen', die met hun ervaring veel aan de evenementen toevoegen.</w:t>
      </w:r>
    </w:p>
    <w:p w14:paraId="418BD703" w14:textId="77777777" w:rsidR="00ED2D64" w:rsidRPr="00C83AA8" w:rsidRDefault="000F1D37" w:rsidP="00ED2D64">
      <w:pPr>
        <w:pStyle w:val="ListParagraph"/>
        <w:numPr>
          <w:ilvl w:val="0"/>
          <w:numId w:val="2"/>
        </w:numPr>
        <w:rPr>
          <w:rFonts w:ascii="Calibri" w:hAnsi="Calibri" w:cs="Calibri"/>
          <w:sz w:val="22"/>
          <w:szCs w:val="22"/>
        </w:rPr>
      </w:pPr>
      <w:r w:rsidRPr="00C83AA8">
        <w:rPr>
          <w:rFonts w:ascii="Calibri" w:hAnsi="Calibri" w:cs="Calibri"/>
          <w:sz w:val="22"/>
          <w:szCs w:val="22"/>
        </w:rPr>
        <w:t xml:space="preserve">De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Foundation selecteert zelf de doelen die zij begeleidt en begeleidt de projecten die dan ontstaan van begin tot eind. Daarom werkt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met een eigen vast team, waaronder drie projectleiders en voor onze galerie een curator. Deze visie/werkwijze is misschien </w:t>
      </w:r>
      <w:proofErr w:type="spellStart"/>
      <w:r w:rsidRPr="00C83AA8">
        <w:rPr>
          <w:rFonts w:ascii="Calibri" w:hAnsi="Calibri" w:cs="Calibri"/>
          <w:sz w:val="22"/>
          <w:szCs w:val="22"/>
        </w:rPr>
        <w:t>a-typisch</w:t>
      </w:r>
      <w:proofErr w:type="spellEnd"/>
      <w:r w:rsidRPr="00C83AA8">
        <w:rPr>
          <w:rFonts w:ascii="Calibri" w:hAnsi="Calibri" w:cs="Calibri"/>
          <w:sz w:val="22"/>
          <w:szCs w:val="22"/>
        </w:rPr>
        <w:t xml:space="preserve"> voor een fonds, maar het geeft wel de betrokkenheid van bestuur en medewerkers aan! Tot nu toe leverde dit een meerwaarde op voor de projecten; daarnaast ontstond een uitstekende en heel plezierige band met onze partners.</w:t>
      </w:r>
    </w:p>
    <w:p w14:paraId="1DD0DE8C" w14:textId="77777777" w:rsidR="00ED2D64" w:rsidRPr="00C83AA8" w:rsidRDefault="000F1D37" w:rsidP="00ED2D64">
      <w:pPr>
        <w:pStyle w:val="ListParagraph"/>
        <w:numPr>
          <w:ilvl w:val="0"/>
          <w:numId w:val="2"/>
        </w:numPr>
        <w:rPr>
          <w:rFonts w:ascii="Calibri" w:hAnsi="Calibri" w:cs="Calibri"/>
          <w:sz w:val="22"/>
          <w:szCs w:val="22"/>
        </w:rPr>
      </w:pPr>
      <w:r w:rsidRPr="00C83AA8">
        <w:rPr>
          <w:rFonts w:ascii="Calibri" w:hAnsi="Calibri" w:cs="Calibri"/>
          <w:sz w:val="22"/>
          <w:szCs w:val="22"/>
        </w:rPr>
        <w:t xml:space="preserve">Met ingang van 2021 verstrekt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incidenteel steun aan soortgelijke andere stichtingen. De zogenaamde BLOK'S-projecten worden gefinancierd uit de reserves die resteerden door de Corona-pandemie.</w:t>
      </w:r>
    </w:p>
    <w:p w14:paraId="417A61F7" w14:textId="6DA99548" w:rsidR="000F1D37" w:rsidRPr="00C83AA8" w:rsidRDefault="000F1D37" w:rsidP="00ED2D64">
      <w:pPr>
        <w:pStyle w:val="ListParagraph"/>
        <w:numPr>
          <w:ilvl w:val="0"/>
          <w:numId w:val="2"/>
        </w:numPr>
        <w:rPr>
          <w:rFonts w:ascii="Calibri" w:hAnsi="Calibri" w:cs="Calibri"/>
          <w:sz w:val="22"/>
          <w:szCs w:val="22"/>
        </w:rPr>
      </w:pPr>
      <w:r w:rsidRPr="00C83AA8">
        <w:rPr>
          <w:rFonts w:ascii="Calibri" w:hAnsi="Calibri" w:cs="Calibri"/>
          <w:sz w:val="22"/>
          <w:szCs w:val="22"/>
        </w:rPr>
        <w:t xml:space="preserve">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verstrekt geen individuele subsidies.</w:t>
      </w:r>
    </w:p>
    <w:p w14:paraId="3CBD6712" w14:textId="70F67035" w:rsidR="000F1D37" w:rsidRPr="00C83AA8" w:rsidRDefault="000F1D37" w:rsidP="00ED2D64">
      <w:pPr>
        <w:rPr>
          <w:rFonts w:ascii="Calibri" w:hAnsi="Calibri" w:cs="Calibri"/>
          <w:sz w:val="22"/>
          <w:szCs w:val="22"/>
        </w:rPr>
      </w:pPr>
    </w:p>
    <w:p w14:paraId="393B88CE" w14:textId="3BFC21E0" w:rsidR="00ED2D64" w:rsidRPr="00C83AA8" w:rsidRDefault="00ED2D64" w:rsidP="00ED2D64">
      <w:pPr>
        <w:rPr>
          <w:rFonts w:ascii="Calibri" w:hAnsi="Calibri" w:cs="Calibri"/>
          <w:sz w:val="22"/>
          <w:szCs w:val="22"/>
        </w:rPr>
      </w:pPr>
    </w:p>
    <w:p w14:paraId="3820A5FE" w14:textId="14796285" w:rsidR="00ED2D64" w:rsidRPr="00C83AA8" w:rsidRDefault="00830222" w:rsidP="00ED2D64">
      <w:pPr>
        <w:rPr>
          <w:rFonts w:ascii="Calibri" w:hAnsi="Calibri" w:cs="Calibri"/>
          <w:b/>
          <w:bCs/>
          <w:sz w:val="22"/>
          <w:szCs w:val="22"/>
        </w:rPr>
      </w:pPr>
      <w:r w:rsidRPr="00C83AA8">
        <w:rPr>
          <w:rFonts w:ascii="Calibri" w:hAnsi="Calibri" w:cs="Calibri"/>
          <w:b/>
          <w:bCs/>
          <w:sz w:val="22"/>
          <w:szCs w:val="22"/>
        </w:rPr>
        <w:t xml:space="preserve">Keep </w:t>
      </w:r>
      <w:proofErr w:type="spellStart"/>
      <w:r w:rsidRPr="00C83AA8">
        <w:rPr>
          <w:rFonts w:ascii="Calibri" w:hAnsi="Calibri" w:cs="Calibri"/>
          <w:b/>
          <w:bCs/>
          <w:sz w:val="22"/>
          <w:szCs w:val="22"/>
        </w:rPr>
        <w:t>an</w:t>
      </w:r>
      <w:proofErr w:type="spellEnd"/>
      <w:r w:rsidRPr="00C83AA8">
        <w:rPr>
          <w:rFonts w:ascii="Calibri" w:hAnsi="Calibri" w:cs="Calibri"/>
          <w:b/>
          <w:bCs/>
          <w:sz w:val="22"/>
          <w:szCs w:val="22"/>
        </w:rPr>
        <w:t xml:space="preserve"> Eye aanvliegroutes</w:t>
      </w:r>
    </w:p>
    <w:p w14:paraId="578CC8C1" w14:textId="6AFE52BA" w:rsidR="00ED2D64" w:rsidRPr="00C83AA8" w:rsidRDefault="00ED2D64" w:rsidP="00ED2D64">
      <w:pPr>
        <w:rPr>
          <w:rFonts w:ascii="Calibri" w:hAnsi="Calibri" w:cs="Calibri"/>
          <w:sz w:val="22"/>
          <w:szCs w:val="22"/>
        </w:rPr>
      </w:pPr>
      <w:r w:rsidRPr="00C83AA8">
        <w:rPr>
          <w:rFonts w:ascii="Calibri" w:hAnsi="Calibri" w:cs="Calibri"/>
          <w:sz w:val="22"/>
          <w:szCs w:val="22"/>
        </w:rPr>
        <w:t xml:space="preserve">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ondersteunt jonge talenten. Om te proberen hen een succesvolle plaats binnen hun </w:t>
      </w:r>
      <w:proofErr w:type="spellStart"/>
      <w:r w:rsidRPr="00C83AA8">
        <w:rPr>
          <w:rFonts w:ascii="Calibri" w:hAnsi="Calibri" w:cs="Calibri"/>
          <w:sz w:val="22"/>
          <w:szCs w:val="22"/>
        </w:rPr>
        <w:t>beroepsveld</w:t>
      </w:r>
      <w:proofErr w:type="spellEnd"/>
      <w:r w:rsidRPr="00C83AA8">
        <w:rPr>
          <w:rFonts w:ascii="Calibri" w:hAnsi="Calibri" w:cs="Calibri"/>
          <w:sz w:val="22"/>
          <w:szCs w:val="22"/>
        </w:rPr>
        <w:t xml:space="preserve">/discipline te verschaffen. Voor een doelgroep die hen aan een lange en voorspoedige carrière kan helpen. Want dat zij straks op eigen benen kunnen staan is de ultieme doelstelling voor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én natuurlijk voor henzelf. Vandaag de dag volgt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de volgende routes:</w:t>
      </w:r>
      <w:r w:rsidRPr="00C83AA8">
        <w:rPr>
          <w:rFonts w:ascii="Calibri" w:hAnsi="Calibri" w:cs="Calibri"/>
          <w:sz w:val="22"/>
          <w:szCs w:val="22"/>
        </w:rPr>
        <w:br/>
      </w:r>
    </w:p>
    <w:p w14:paraId="74CC4196" w14:textId="77777777" w:rsidR="00ED2D64" w:rsidRPr="00C83AA8" w:rsidRDefault="00ED2D64" w:rsidP="00ED2D64">
      <w:pPr>
        <w:pStyle w:val="ListParagraph"/>
        <w:numPr>
          <w:ilvl w:val="0"/>
          <w:numId w:val="4"/>
        </w:numPr>
        <w:rPr>
          <w:rFonts w:ascii="Calibri" w:hAnsi="Calibri" w:cs="Calibri"/>
          <w:sz w:val="22"/>
          <w:szCs w:val="22"/>
        </w:rPr>
      </w:pPr>
      <w:r w:rsidRPr="00C83AA8">
        <w:rPr>
          <w:rFonts w:ascii="Calibri" w:hAnsi="Calibri" w:cs="Calibri"/>
          <w:sz w:val="22"/>
          <w:szCs w:val="22"/>
        </w:rPr>
        <w:t>Samenwerking met opleidingen. Waar je als jong aanstormend talent begint.</w:t>
      </w:r>
    </w:p>
    <w:p w14:paraId="5AFD0B54" w14:textId="77777777" w:rsidR="00ED2D64" w:rsidRPr="00C83AA8" w:rsidRDefault="00ED2D64" w:rsidP="00ED2D64">
      <w:pPr>
        <w:pStyle w:val="ListParagraph"/>
        <w:numPr>
          <w:ilvl w:val="0"/>
          <w:numId w:val="4"/>
        </w:numPr>
        <w:rPr>
          <w:rFonts w:ascii="Calibri" w:hAnsi="Calibri" w:cs="Calibri"/>
          <w:sz w:val="22"/>
          <w:szCs w:val="22"/>
        </w:rPr>
      </w:pPr>
      <w:r w:rsidRPr="00C83AA8">
        <w:rPr>
          <w:rFonts w:ascii="Calibri" w:hAnsi="Calibri" w:cs="Calibri"/>
          <w:sz w:val="22"/>
          <w:szCs w:val="22"/>
        </w:rPr>
        <w:t xml:space="preserve">Samenwerking met festivals. Festivals sluiten vaak aan, waar opleidingen stoppen. Niet dat de opleidingen zaken laten liggen, het is eerder dat festivals een meer praktijkgerichte en bredere podiumervaring bieden. Je staat er dan toch echt even alleen voor op dat podium.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selecteert festivals die dezelfde visie op begeleiding van jong talent hebben als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zelf.</w:t>
      </w:r>
    </w:p>
    <w:p w14:paraId="38A88ED3" w14:textId="77777777" w:rsidR="00ED2D64" w:rsidRPr="00C83AA8" w:rsidRDefault="00ED2D64" w:rsidP="00ED2D64">
      <w:pPr>
        <w:pStyle w:val="ListParagraph"/>
        <w:numPr>
          <w:ilvl w:val="0"/>
          <w:numId w:val="4"/>
        </w:numPr>
        <w:rPr>
          <w:rFonts w:ascii="Calibri" w:hAnsi="Calibri" w:cs="Calibri"/>
          <w:sz w:val="22"/>
          <w:szCs w:val="22"/>
        </w:rPr>
      </w:pPr>
      <w:r w:rsidRPr="00C83AA8">
        <w:rPr>
          <w:rFonts w:ascii="Calibri" w:hAnsi="Calibri" w:cs="Calibri"/>
          <w:sz w:val="22"/>
          <w:szCs w:val="22"/>
        </w:rPr>
        <w:t xml:space="preserve">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Academy met vakinhoudelijke - en ondernemersvaardigheden. Waar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niet zelf het voortouw neemt, daar ondersteunen wij onze partners in nieuwe ontwikkelingen.</w:t>
      </w:r>
    </w:p>
    <w:p w14:paraId="357C116A" w14:textId="77777777" w:rsidR="00ED2D64" w:rsidRPr="00C83AA8" w:rsidRDefault="00ED2D64" w:rsidP="00ED2D64">
      <w:pPr>
        <w:pStyle w:val="ListParagraph"/>
        <w:numPr>
          <w:ilvl w:val="0"/>
          <w:numId w:val="4"/>
        </w:numPr>
        <w:rPr>
          <w:rFonts w:ascii="Calibri" w:hAnsi="Calibri" w:cs="Calibri"/>
          <w:sz w:val="22"/>
          <w:szCs w:val="22"/>
        </w:rPr>
      </w:pPr>
      <w:r w:rsidRPr="00C83AA8">
        <w:rPr>
          <w:rFonts w:ascii="Calibri" w:hAnsi="Calibri" w:cs="Calibri"/>
          <w:sz w:val="22"/>
          <w:szCs w:val="22"/>
        </w:rPr>
        <w:t xml:space="preserve">De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Concertjes met podia waar </w:t>
      </w:r>
      <w:proofErr w:type="spellStart"/>
      <w:r w:rsidRPr="00C83AA8">
        <w:rPr>
          <w:rFonts w:ascii="Calibri" w:hAnsi="Calibri" w:cs="Calibri"/>
          <w:sz w:val="22"/>
          <w:szCs w:val="22"/>
        </w:rPr>
        <w:t>mucisi</w:t>
      </w:r>
      <w:proofErr w:type="spellEnd"/>
      <w:r w:rsidRPr="00C83AA8">
        <w:rPr>
          <w:rFonts w:ascii="Calibri" w:hAnsi="Calibri" w:cs="Calibri"/>
          <w:sz w:val="22"/>
          <w:szCs w:val="22"/>
        </w:rPr>
        <w:t xml:space="preserve"> meer exclusieve speelervaring opdoen in een intieme setting.</w:t>
      </w:r>
    </w:p>
    <w:p w14:paraId="73B4E466" w14:textId="77777777" w:rsidR="00ED2D64" w:rsidRPr="00C83AA8" w:rsidRDefault="00ED2D64" w:rsidP="00ED2D64">
      <w:pPr>
        <w:pStyle w:val="ListParagraph"/>
        <w:numPr>
          <w:ilvl w:val="0"/>
          <w:numId w:val="4"/>
        </w:numPr>
        <w:rPr>
          <w:rFonts w:ascii="Calibri" w:hAnsi="Calibri" w:cs="Calibri"/>
          <w:sz w:val="22"/>
          <w:szCs w:val="22"/>
        </w:rPr>
      </w:pPr>
      <w:r w:rsidRPr="00C83AA8">
        <w:rPr>
          <w:rFonts w:ascii="Calibri" w:hAnsi="Calibri" w:cs="Calibri"/>
          <w:sz w:val="22"/>
          <w:szCs w:val="22"/>
        </w:rPr>
        <w:t xml:space="preserve">De Keep </w:t>
      </w:r>
      <w:proofErr w:type="spellStart"/>
      <w:r w:rsidRPr="00C83AA8">
        <w:rPr>
          <w:rFonts w:ascii="Calibri" w:hAnsi="Calibri" w:cs="Calibri"/>
          <w:sz w:val="22"/>
          <w:szCs w:val="22"/>
        </w:rPr>
        <w:t>an</w:t>
      </w:r>
      <w:proofErr w:type="spellEnd"/>
      <w:r w:rsidRPr="00C83AA8">
        <w:rPr>
          <w:rFonts w:ascii="Calibri" w:hAnsi="Calibri" w:cs="Calibri"/>
          <w:sz w:val="22"/>
          <w:szCs w:val="22"/>
        </w:rPr>
        <w:t xml:space="preserve"> Eye WWW.ereld. Logisch om in deze tijd aan de online podia te denken, voor nog meer exposure. 'Print' is echter nog steeds niet ouderwets.</w:t>
      </w:r>
    </w:p>
    <w:p w14:paraId="7DAB1589" w14:textId="77777777" w:rsidR="00ED2D64" w:rsidRPr="00C83AA8" w:rsidRDefault="00ED2D64" w:rsidP="00ED2D64">
      <w:pPr>
        <w:rPr>
          <w:rFonts w:ascii="Calibri" w:hAnsi="Calibri" w:cs="Calibri"/>
          <w:sz w:val="22"/>
          <w:szCs w:val="22"/>
        </w:rPr>
      </w:pPr>
    </w:p>
    <w:p w14:paraId="52AC5C73" w14:textId="39B8A31B" w:rsidR="00ED2D64" w:rsidRPr="00C83AA8" w:rsidRDefault="00ED2D64" w:rsidP="00ED2D64">
      <w:pPr>
        <w:rPr>
          <w:rFonts w:ascii="Calibri" w:hAnsi="Calibri" w:cs="Calibri"/>
          <w:sz w:val="22"/>
          <w:szCs w:val="22"/>
        </w:rPr>
      </w:pPr>
    </w:p>
    <w:p w14:paraId="7B560E42" w14:textId="22510907" w:rsidR="00ED2D64" w:rsidRPr="00C83AA8" w:rsidRDefault="00ED2D64" w:rsidP="00ED2D64">
      <w:pPr>
        <w:rPr>
          <w:rFonts w:ascii="Calibri" w:hAnsi="Calibri" w:cs="Calibri"/>
          <w:sz w:val="22"/>
          <w:szCs w:val="22"/>
        </w:rPr>
      </w:pPr>
      <w:r w:rsidRPr="00C83AA8">
        <w:rPr>
          <w:rFonts w:ascii="Calibri" w:hAnsi="Calibri" w:cs="Calibri"/>
          <w:sz w:val="22"/>
          <w:szCs w:val="22"/>
        </w:rPr>
        <w:t xml:space="preserve">Lees verder op </w:t>
      </w:r>
      <w:hyperlink r:id="rId10" w:history="1">
        <w:r w:rsidRPr="00C83AA8">
          <w:rPr>
            <w:rStyle w:val="Hyperlink"/>
            <w:rFonts w:ascii="Calibri" w:hAnsi="Calibri" w:cs="Calibri"/>
            <w:sz w:val="22"/>
            <w:szCs w:val="22"/>
          </w:rPr>
          <w:t>www.keepaneye.nl</w:t>
        </w:r>
      </w:hyperlink>
    </w:p>
    <w:p w14:paraId="7B0DAAE7" w14:textId="77777777" w:rsidR="00ED2D64" w:rsidRPr="00C83AA8" w:rsidRDefault="00ED2D64" w:rsidP="00ED2D64">
      <w:pPr>
        <w:rPr>
          <w:rFonts w:ascii="Calibri" w:hAnsi="Calibri" w:cs="Calibri"/>
          <w:sz w:val="22"/>
          <w:szCs w:val="22"/>
        </w:rPr>
      </w:pPr>
    </w:p>
    <w:sectPr w:rsidR="00ED2D64" w:rsidRPr="00C83AA8" w:rsidSect="00DC0851">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515B1"/>
    <w:multiLevelType w:val="hybridMultilevel"/>
    <w:tmpl w:val="B6289D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5C37E4E"/>
    <w:multiLevelType w:val="multilevel"/>
    <w:tmpl w:val="86169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F918AD"/>
    <w:multiLevelType w:val="multilevel"/>
    <w:tmpl w:val="B906A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EB4B20"/>
    <w:multiLevelType w:val="hybridMultilevel"/>
    <w:tmpl w:val="907689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36367345">
    <w:abstractNumId w:val="1"/>
  </w:num>
  <w:num w:numId="2" w16cid:durableId="1521315042">
    <w:abstractNumId w:val="3"/>
  </w:num>
  <w:num w:numId="3" w16cid:durableId="1814712351">
    <w:abstractNumId w:val="2"/>
  </w:num>
  <w:num w:numId="4" w16cid:durableId="1035621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0AAF"/>
    <w:rsid w:val="000D44C7"/>
    <w:rsid w:val="000F1D37"/>
    <w:rsid w:val="0022273D"/>
    <w:rsid w:val="003C0AAF"/>
    <w:rsid w:val="00420994"/>
    <w:rsid w:val="004B4059"/>
    <w:rsid w:val="00692944"/>
    <w:rsid w:val="007B77B5"/>
    <w:rsid w:val="007F4157"/>
    <w:rsid w:val="00830222"/>
    <w:rsid w:val="008609E6"/>
    <w:rsid w:val="008D09B6"/>
    <w:rsid w:val="009F6070"/>
    <w:rsid w:val="00A61734"/>
    <w:rsid w:val="00C83AA8"/>
    <w:rsid w:val="00D579AA"/>
    <w:rsid w:val="00DC0851"/>
    <w:rsid w:val="00E93D60"/>
    <w:rsid w:val="00ED2D64"/>
    <w:rsid w:val="00F363D2"/>
    <w:rsid w:val="00FA5C48"/>
    <w:rsid w:val="00FB25A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970160"/>
  <w14:defaultImageDpi w14:val="300"/>
  <w15:docId w15:val="{A85A8512-F4CD-49C0-ADB7-48AC47FF3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F1D37"/>
    <w:pPr>
      <w:spacing w:before="100" w:beforeAutospacing="1" w:after="100" w:afterAutospacing="1"/>
      <w:outlineLvl w:val="0"/>
    </w:pPr>
    <w:rPr>
      <w:rFonts w:ascii="Times New Roman" w:eastAsia="Times New Roman" w:hAnsi="Times New Roman" w:cs="Times New Roman"/>
      <w:b/>
      <w:bCs/>
      <w:kern w:val="36"/>
      <w:sz w:val="48"/>
      <w:szCs w:val="48"/>
      <w:lang w:eastAsia="nl-NL"/>
    </w:rPr>
  </w:style>
  <w:style w:type="paragraph" w:styleId="Heading3">
    <w:name w:val="heading 3"/>
    <w:basedOn w:val="Normal"/>
    <w:next w:val="Normal"/>
    <w:link w:val="Heading3Char"/>
    <w:uiPriority w:val="9"/>
    <w:semiHidden/>
    <w:unhideWhenUsed/>
    <w:qFormat/>
    <w:rsid w:val="00ED2D64"/>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93D60"/>
    <w:rPr>
      <w:b/>
      <w:bCs/>
    </w:rPr>
  </w:style>
  <w:style w:type="character" w:styleId="Hyperlink">
    <w:name w:val="Hyperlink"/>
    <w:basedOn w:val="DefaultParagraphFont"/>
    <w:uiPriority w:val="99"/>
    <w:unhideWhenUsed/>
    <w:rsid w:val="00692944"/>
    <w:rPr>
      <w:color w:val="0000FF" w:themeColor="hyperlink"/>
      <w:u w:val="single"/>
    </w:rPr>
  </w:style>
  <w:style w:type="character" w:styleId="UnresolvedMention">
    <w:name w:val="Unresolved Mention"/>
    <w:basedOn w:val="DefaultParagraphFont"/>
    <w:uiPriority w:val="99"/>
    <w:semiHidden/>
    <w:unhideWhenUsed/>
    <w:rsid w:val="00692944"/>
    <w:rPr>
      <w:color w:val="605E5C"/>
      <w:shd w:val="clear" w:color="auto" w:fill="E1DFDD"/>
    </w:rPr>
  </w:style>
  <w:style w:type="paragraph" w:styleId="NormalWeb">
    <w:name w:val="Normal (Web)"/>
    <w:basedOn w:val="Normal"/>
    <w:uiPriority w:val="99"/>
    <w:semiHidden/>
    <w:unhideWhenUsed/>
    <w:rsid w:val="000F1D37"/>
    <w:pPr>
      <w:spacing w:before="100" w:beforeAutospacing="1" w:after="100" w:afterAutospacing="1"/>
    </w:pPr>
    <w:rPr>
      <w:rFonts w:ascii="Times New Roman" w:eastAsia="Times New Roman" w:hAnsi="Times New Roman" w:cs="Times New Roman"/>
      <w:lang w:eastAsia="nl-NL"/>
    </w:rPr>
  </w:style>
  <w:style w:type="character" w:customStyle="1" w:styleId="Heading1Char">
    <w:name w:val="Heading 1 Char"/>
    <w:basedOn w:val="DefaultParagraphFont"/>
    <w:link w:val="Heading1"/>
    <w:uiPriority w:val="9"/>
    <w:rsid w:val="000F1D37"/>
    <w:rPr>
      <w:rFonts w:ascii="Times New Roman" w:eastAsia="Times New Roman" w:hAnsi="Times New Roman" w:cs="Times New Roman"/>
      <w:b/>
      <w:bCs/>
      <w:kern w:val="36"/>
      <w:sz w:val="48"/>
      <w:szCs w:val="48"/>
      <w:lang w:eastAsia="nl-NL"/>
    </w:rPr>
  </w:style>
  <w:style w:type="paragraph" w:styleId="ListParagraph">
    <w:name w:val="List Paragraph"/>
    <w:basedOn w:val="Normal"/>
    <w:uiPriority w:val="34"/>
    <w:qFormat/>
    <w:rsid w:val="00ED2D64"/>
    <w:pPr>
      <w:ind w:left="720"/>
      <w:contextualSpacing/>
    </w:pPr>
  </w:style>
  <w:style w:type="character" w:customStyle="1" w:styleId="Heading3Char">
    <w:name w:val="Heading 3 Char"/>
    <w:basedOn w:val="DefaultParagraphFont"/>
    <w:link w:val="Heading3"/>
    <w:uiPriority w:val="9"/>
    <w:semiHidden/>
    <w:rsid w:val="00ED2D64"/>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859200">
      <w:bodyDiv w:val="1"/>
      <w:marLeft w:val="0"/>
      <w:marRight w:val="0"/>
      <w:marTop w:val="0"/>
      <w:marBottom w:val="0"/>
      <w:divBdr>
        <w:top w:val="none" w:sz="0" w:space="0" w:color="auto"/>
        <w:left w:val="none" w:sz="0" w:space="0" w:color="auto"/>
        <w:bottom w:val="none" w:sz="0" w:space="0" w:color="auto"/>
        <w:right w:val="none" w:sz="0" w:space="0" w:color="auto"/>
      </w:divBdr>
    </w:div>
    <w:div w:id="686643009">
      <w:bodyDiv w:val="1"/>
      <w:marLeft w:val="0"/>
      <w:marRight w:val="0"/>
      <w:marTop w:val="0"/>
      <w:marBottom w:val="0"/>
      <w:divBdr>
        <w:top w:val="none" w:sz="0" w:space="0" w:color="auto"/>
        <w:left w:val="none" w:sz="0" w:space="0" w:color="auto"/>
        <w:bottom w:val="none" w:sz="0" w:space="0" w:color="auto"/>
        <w:right w:val="none" w:sz="0" w:space="0" w:color="auto"/>
      </w:divBdr>
    </w:div>
    <w:div w:id="1570387374">
      <w:bodyDiv w:val="1"/>
      <w:marLeft w:val="0"/>
      <w:marRight w:val="0"/>
      <w:marTop w:val="0"/>
      <w:marBottom w:val="0"/>
      <w:divBdr>
        <w:top w:val="none" w:sz="0" w:space="0" w:color="auto"/>
        <w:left w:val="none" w:sz="0" w:space="0" w:color="auto"/>
        <w:bottom w:val="none" w:sz="0" w:space="0" w:color="auto"/>
        <w:right w:val="none" w:sz="0" w:space="0" w:color="auto"/>
      </w:divBdr>
    </w:div>
    <w:div w:id="169680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eepaneye.nl"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keepaneye.nl" TargetMode="External"/><Relationship Id="rId4" Type="http://schemas.openxmlformats.org/officeDocument/2006/relationships/numbering" Target="numbering.xml"/><Relationship Id="rId9" Type="http://schemas.openxmlformats.org/officeDocument/2006/relationships/hyperlink" Target="http://www.keepaneye.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91AF6D7ACE148AB4BA11979F0A20B" ma:contentTypeVersion="11" ma:contentTypeDescription="Een nieuw document maken." ma:contentTypeScope="" ma:versionID="1efcda4db17e54103a4c6d6ceb56607b">
  <xsd:schema xmlns:xsd="http://www.w3.org/2001/XMLSchema" xmlns:xs="http://www.w3.org/2001/XMLSchema" xmlns:p="http://schemas.microsoft.com/office/2006/metadata/properties" xmlns:ns2="5fe437da-48b0-45ee-8cc7-2be92cfed830" targetNamespace="http://schemas.microsoft.com/office/2006/metadata/properties" ma:root="true" ma:fieldsID="674b6f9ccfe73791fa9be7958bdfea9f" ns2:_="">
    <xsd:import namespace="5fe437da-48b0-45ee-8cc7-2be92cfed83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e437da-48b0-45ee-8cc7-2be92cfed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B3563-50E2-4273-A3E4-73E87A1F48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567E64-6E9F-44C1-BB8F-B167DFCCD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e437da-48b0-45ee-8cc7-2be92cfed8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DCA0ED-4A65-4D37-8298-D3A9CDBE21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799</Words>
  <Characters>4556</Characters>
  <Application>Microsoft Office Word</Application>
  <DocSecurity>4</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Clavaux</dc:creator>
  <cp:keywords/>
  <dc:description/>
  <cp:lastModifiedBy>Keep an Eye Foundation</cp:lastModifiedBy>
  <cp:revision>18</cp:revision>
  <dcterms:created xsi:type="dcterms:W3CDTF">2016-08-05T17:47:00Z</dcterms:created>
  <dcterms:modified xsi:type="dcterms:W3CDTF">2022-05-05T22:51:00Z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0x0101008A591AF6D7ACE148AB4BA11979F0A20B</vt:lpwstr>
  </property>
  <property fmtid="{D5CDD505-2E9C-101B-9397-08002B2CF9AE}" pid="3" name="Order">
    <vt:r8>16200</vt:r8>
  </property>
</Properties>
</file>